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TAKE TWO INTERACTIVE SOFTWARE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Starlite Capital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9,722,960.00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Gregory Fenelon Revocable Living Trust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9,722,960.00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Gregory Fenelon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9,722,960.00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9,722,960.00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TAKE TWO INTERACTIVE SOFTWARE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WEST 44TH STREET, NEW YORK, NEW YORK, 10036</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Gregory Fenelon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1910 Pacific Ave Suite 2000, Dallas, TX 75201, United States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United States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9,722,960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9,722,960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9,722,960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Starlite Capital INC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Gregory Fenelon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The Gregory Fenelon Revocable Living Trust</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Gregory Fenelon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Gregory Fenelon</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Gregory Fenelon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Individually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961</Words>
  <Characters>5003</Characters>
  <CharactersWithSpaces>5917</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